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A7E" w:rsidRPr="00D15A7E" w:rsidRDefault="00D15A7E" w:rsidP="00D15A7E">
      <w:pPr>
        <w:pStyle w:val="Heading1"/>
      </w:pPr>
      <w:r w:rsidRPr="00D15A7E">
        <w:t xml:space="preserve">Anticipation Guide: </w:t>
      </w:r>
      <w:r w:rsidR="00B87A0B">
        <w:t>Electricity from Magnetism</w:t>
      </w:r>
    </w:p>
    <w:p w:rsidR="00D15A7E" w:rsidRPr="00026B79" w:rsidRDefault="00D15A7E" w:rsidP="00D15A7E">
      <w:r w:rsidRPr="00026B79">
        <w:rPr>
          <w:b/>
          <w:u w:val="single"/>
        </w:rPr>
        <w:t>Before Reading</w:t>
      </w:r>
      <w:r w:rsidRPr="00026B79">
        <w:rPr>
          <w:b/>
        </w:rPr>
        <w:t xml:space="preserve">: </w:t>
      </w:r>
      <w:r w:rsidRPr="00026B79">
        <w:t>In the space to the left of each statement, place a check mark (</w:t>
      </w:r>
      <w:r w:rsidRPr="00026B79">
        <w:rPr>
          <w:u w:val="single"/>
        </w:rPr>
        <w:sym w:font="Wingdings" w:char="F0FC"/>
      </w:r>
      <w:r w:rsidRPr="00026B79">
        <w:t>) if you agree or think the statement is true</w:t>
      </w:r>
      <w:r>
        <w:t xml:space="preserve"> or an </w:t>
      </w:r>
      <w:r w:rsidRPr="00026B79">
        <w:t>(</w:t>
      </w:r>
      <w:r>
        <w:rPr>
          <w:u w:val="single"/>
        </w:rPr>
        <w:t>X</w:t>
      </w:r>
      <w:r w:rsidRPr="00026B79">
        <w:t>)</w:t>
      </w:r>
      <w:r>
        <w:t xml:space="preserve"> if you disagree or think the statement is false</w:t>
      </w:r>
      <w:r w:rsidRPr="00026B79">
        <w:t>.</w:t>
      </w:r>
    </w:p>
    <w:p w:rsidR="00D15A7E" w:rsidRPr="00026B79" w:rsidRDefault="00D15A7E" w:rsidP="00D15A7E">
      <w:r w:rsidRPr="00026B79">
        <w:rPr>
          <w:b/>
          <w:u w:val="single"/>
        </w:rPr>
        <w:t>During or After Reading</w:t>
      </w:r>
      <w:r w:rsidRPr="00026B79">
        <w:rPr>
          <w:b/>
        </w:rPr>
        <w:t>:</w:t>
      </w:r>
      <w:r w:rsidRPr="00026B79">
        <w:t xml:space="preserve"> Add new check marks or cross-through </w:t>
      </w:r>
      <w:r>
        <w:t xml:space="preserve">the X’s for </w:t>
      </w:r>
      <w:r w:rsidRPr="00026B79">
        <w:t>which you have changed your mind.  Keep in mind that this is not like the traditional “worksheet”.  You may have to put on your thinking caps and “read between the lines.”  Use the space under each statement to not</w:t>
      </w:r>
      <w:r>
        <w:t>e</w:t>
      </w:r>
      <w:r w:rsidRPr="00026B79">
        <w:t xml:space="preserve"> the </w:t>
      </w:r>
      <w:r w:rsidRPr="0081414B">
        <w:rPr>
          <w:b/>
        </w:rPr>
        <w:t>page, column, and paragraph(s)</w:t>
      </w:r>
      <w:r w:rsidRPr="00026B79">
        <w:t xml:space="preserve"> where you have found information to support your thinking</w:t>
      </w:r>
      <w:r>
        <w:t xml:space="preserve"> (evidence)</w:t>
      </w:r>
      <w:r w:rsidRPr="00026B79">
        <w:t>.</w:t>
      </w:r>
    </w:p>
    <w:p w:rsidR="000C3944" w:rsidRDefault="00F717EA" w:rsidP="00F717EA">
      <w:pPr>
        <w:pStyle w:val="ListParagraph"/>
        <w:numPr>
          <w:ilvl w:val="0"/>
          <w:numId w:val="1"/>
        </w:numPr>
        <w:spacing w:line="480" w:lineRule="auto"/>
      </w:pPr>
      <w:r>
        <w:t xml:space="preserve">_____ </w:t>
      </w:r>
      <w:r w:rsidR="009A7563">
        <w:t>Electricity and magnetism are related</w:t>
      </w:r>
      <w:r w:rsidR="006519E2">
        <w:t>.</w:t>
      </w:r>
    </w:p>
    <w:p w:rsidR="009B0D8E" w:rsidRDefault="0046034E" w:rsidP="00542A61">
      <w:pPr>
        <w:pStyle w:val="ListParagraph"/>
        <w:numPr>
          <w:ilvl w:val="0"/>
          <w:numId w:val="1"/>
        </w:numPr>
        <w:spacing w:line="480" w:lineRule="auto"/>
      </w:pPr>
      <w:r>
        <w:t xml:space="preserve">_____ </w:t>
      </w:r>
      <w:proofErr w:type="gramStart"/>
      <w:r w:rsidR="000F63D1">
        <w:t>Moving</w:t>
      </w:r>
      <w:proofErr w:type="gramEnd"/>
      <w:r w:rsidR="000F63D1">
        <w:t xml:space="preserve"> a compass near a wiring carrying an electric current will mo</w:t>
      </w:r>
      <w:r w:rsidR="002D2DAF">
        <w:t>v</w:t>
      </w:r>
      <w:r w:rsidR="000F63D1">
        <w:t>e the compass needle.</w:t>
      </w:r>
    </w:p>
    <w:p w:rsidR="000F63D1" w:rsidRDefault="000F63D1" w:rsidP="00542A61">
      <w:pPr>
        <w:pStyle w:val="ListParagraph"/>
        <w:numPr>
          <w:ilvl w:val="0"/>
          <w:numId w:val="1"/>
        </w:numPr>
        <w:spacing w:line="480" w:lineRule="auto"/>
      </w:pPr>
      <w:r>
        <w:t xml:space="preserve">_____ </w:t>
      </w:r>
      <w:proofErr w:type="gramStart"/>
      <w:r w:rsidR="0046034E">
        <w:t>When</w:t>
      </w:r>
      <w:proofErr w:type="gramEnd"/>
      <w:r w:rsidR="0046034E">
        <w:t xml:space="preserve"> </w:t>
      </w:r>
      <w:r w:rsidR="002D2DAF">
        <w:t xml:space="preserve">a </w:t>
      </w:r>
      <w:r w:rsidR="0046034E">
        <w:t xml:space="preserve">wire carries a current all compass needles </w:t>
      </w:r>
      <w:r w:rsidR="002D2DAF">
        <w:t xml:space="preserve">near the wire </w:t>
      </w:r>
      <w:r w:rsidR="0046034E">
        <w:t>line up with the magnetic field.</w:t>
      </w:r>
    </w:p>
    <w:p w:rsidR="002D2DAF" w:rsidRDefault="002D2DAF" w:rsidP="00542A61">
      <w:pPr>
        <w:pStyle w:val="ListParagraph"/>
        <w:numPr>
          <w:ilvl w:val="0"/>
          <w:numId w:val="1"/>
        </w:numPr>
        <w:spacing w:line="480" w:lineRule="auto"/>
      </w:pPr>
      <w:r>
        <w:t xml:space="preserve">_____ </w:t>
      </w:r>
      <w:proofErr w:type="gramStart"/>
      <w:r>
        <w:t>The</w:t>
      </w:r>
      <w:proofErr w:type="gramEnd"/>
      <w:r>
        <w:t xml:space="preserve"> direction of the magnetic field around a wire is in concentric circles.</w:t>
      </w:r>
    </w:p>
    <w:p w:rsidR="002D2DAF" w:rsidRDefault="002D2DAF" w:rsidP="00542A61">
      <w:pPr>
        <w:pStyle w:val="ListParagraph"/>
        <w:numPr>
          <w:ilvl w:val="0"/>
          <w:numId w:val="1"/>
        </w:numPr>
        <w:spacing w:line="480" w:lineRule="auto"/>
      </w:pPr>
      <w:r>
        <w:t xml:space="preserve">_____ </w:t>
      </w:r>
      <w:proofErr w:type="gramStart"/>
      <w:r>
        <w:t>Wrapping</w:t>
      </w:r>
      <w:proofErr w:type="gramEnd"/>
      <w:r>
        <w:t xml:space="preserve"> more coils of wire creates a weaker magnetic field.</w:t>
      </w:r>
    </w:p>
    <w:p w:rsidR="002D2DAF" w:rsidRDefault="002D2DAF" w:rsidP="00542A61">
      <w:pPr>
        <w:pStyle w:val="ListParagraph"/>
        <w:numPr>
          <w:ilvl w:val="0"/>
          <w:numId w:val="1"/>
        </w:numPr>
        <w:spacing w:line="480" w:lineRule="auto"/>
      </w:pPr>
      <w:r>
        <w:t xml:space="preserve">_____ </w:t>
      </w:r>
      <w:proofErr w:type="gramStart"/>
      <w:r w:rsidR="00BD7A39">
        <w:t>The</w:t>
      </w:r>
      <w:proofErr w:type="gramEnd"/>
      <w:r w:rsidR="00BD7A39">
        <w:t xml:space="preserve"> direction of a magnetic field follows a linear path around a wire.</w:t>
      </w:r>
    </w:p>
    <w:p w:rsidR="00BD7A39" w:rsidRDefault="00BD7A39" w:rsidP="00542A61">
      <w:pPr>
        <w:pStyle w:val="ListParagraph"/>
        <w:numPr>
          <w:ilvl w:val="0"/>
          <w:numId w:val="1"/>
        </w:numPr>
        <w:spacing w:line="480" w:lineRule="auto"/>
      </w:pPr>
      <w:r>
        <w:t>_____ Solenoids acts as magnets when it carries a current.</w:t>
      </w:r>
    </w:p>
    <w:p w:rsidR="00BD7A39" w:rsidRDefault="00BD7A39" w:rsidP="00542A61">
      <w:pPr>
        <w:pStyle w:val="ListParagraph"/>
        <w:numPr>
          <w:ilvl w:val="0"/>
          <w:numId w:val="1"/>
        </w:numPr>
        <w:spacing w:line="480" w:lineRule="auto"/>
      </w:pPr>
      <w:r>
        <w:t xml:space="preserve">_____ </w:t>
      </w:r>
      <w:proofErr w:type="gramStart"/>
      <w:r>
        <w:t>The</w:t>
      </w:r>
      <w:proofErr w:type="gramEnd"/>
      <w:r>
        <w:t xml:space="preserve"> magnetic field created by a solenoid is similar to the magnetic field of a bar magnet.</w:t>
      </w:r>
    </w:p>
    <w:p w:rsidR="00BD7A39" w:rsidRDefault="00BD7A39" w:rsidP="00542A61">
      <w:pPr>
        <w:pStyle w:val="ListParagraph"/>
        <w:numPr>
          <w:ilvl w:val="0"/>
          <w:numId w:val="1"/>
        </w:numPr>
        <w:spacing w:line="480" w:lineRule="auto"/>
      </w:pPr>
      <w:r>
        <w:t xml:space="preserve">_____ </w:t>
      </w:r>
      <w:proofErr w:type="gramStart"/>
      <w:r>
        <w:t>The</w:t>
      </w:r>
      <w:proofErr w:type="gramEnd"/>
      <w:r>
        <w:t xml:space="preserve"> field lines of a solenoid can be increased by inserting a wooden dowel.</w:t>
      </w:r>
    </w:p>
    <w:p w:rsidR="00BD7A39" w:rsidRDefault="00BD7A39" w:rsidP="00542A61">
      <w:pPr>
        <w:pStyle w:val="ListParagraph"/>
        <w:numPr>
          <w:ilvl w:val="0"/>
          <w:numId w:val="1"/>
        </w:numPr>
        <w:spacing w:line="480" w:lineRule="auto"/>
      </w:pPr>
      <w:r>
        <w:t xml:space="preserve">_____ </w:t>
      </w:r>
      <w:r w:rsidR="00A4011E">
        <w:t>The left hand rule is used to determine the direction of a magnetic field in a current-carrying wire.</w:t>
      </w:r>
      <w:bookmarkStart w:id="0" w:name="_GoBack"/>
      <w:bookmarkEnd w:id="0"/>
    </w:p>
    <w:p w:rsidR="009B0D8E" w:rsidRPr="009B0D8E" w:rsidRDefault="009B0D8E" w:rsidP="009B0D8E">
      <w:pPr>
        <w:tabs>
          <w:tab w:val="left" w:pos="1504"/>
        </w:tabs>
      </w:pPr>
      <w:r>
        <w:t xml:space="preserve">Reading Assignment: Holt McDougal </w:t>
      </w:r>
      <w:r>
        <w:rPr>
          <w:b/>
        </w:rPr>
        <w:t>Physics</w:t>
      </w:r>
      <w:r>
        <w:t xml:space="preserve"> (black book) pages </w:t>
      </w:r>
      <w:r w:rsidR="00542A61">
        <w:t>670</w:t>
      </w:r>
      <w:r>
        <w:t xml:space="preserve"> - </w:t>
      </w:r>
      <w:r w:rsidR="00542A61">
        <w:t>672</w:t>
      </w:r>
    </w:p>
    <w:sectPr w:rsidR="009B0D8E" w:rsidRPr="009B0D8E" w:rsidSect="006147B0">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820FE2"/>
    <w:multiLevelType w:val="hybridMultilevel"/>
    <w:tmpl w:val="143C9B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005"/>
    <w:rsid w:val="00005F54"/>
    <w:rsid w:val="00082F3A"/>
    <w:rsid w:val="000C3944"/>
    <w:rsid w:val="000D10DD"/>
    <w:rsid w:val="000F448D"/>
    <w:rsid w:val="000F63D1"/>
    <w:rsid w:val="00171551"/>
    <w:rsid w:val="0018291F"/>
    <w:rsid w:val="001C0A4C"/>
    <w:rsid w:val="002024EC"/>
    <w:rsid w:val="00216B33"/>
    <w:rsid w:val="002270E7"/>
    <w:rsid w:val="002B5C42"/>
    <w:rsid w:val="002D2DAF"/>
    <w:rsid w:val="002D7FC2"/>
    <w:rsid w:val="0033604A"/>
    <w:rsid w:val="0035694D"/>
    <w:rsid w:val="00356F8B"/>
    <w:rsid w:val="003F271E"/>
    <w:rsid w:val="0045496A"/>
    <w:rsid w:val="0046034E"/>
    <w:rsid w:val="0047690B"/>
    <w:rsid w:val="005029B6"/>
    <w:rsid w:val="0053376E"/>
    <w:rsid w:val="00542A61"/>
    <w:rsid w:val="00545CD7"/>
    <w:rsid w:val="005E05EE"/>
    <w:rsid w:val="006147B0"/>
    <w:rsid w:val="006519E2"/>
    <w:rsid w:val="0065469D"/>
    <w:rsid w:val="006F6442"/>
    <w:rsid w:val="00701AC3"/>
    <w:rsid w:val="00764E94"/>
    <w:rsid w:val="00765925"/>
    <w:rsid w:val="00796728"/>
    <w:rsid w:val="007D59B3"/>
    <w:rsid w:val="007E0C3D"/>
    <w:rsid w:val="007E7899"/>
    <w:rsid w:val="007F1704"/>
    <w:rsid w:val="00827905"/>
    <w:rsid w:val="008E4092"/>
    <w:rsid w:val="00905028"/>
    <w:rsid w:val="009A7563"/>
    <w:rsid w:val="009B0D8E"/>
    <w:rsid w:val="009E3460"/>
    <w:rsid w:val="009F4AC1"/>
    <w:rsid w:val="00A3637B"/>
    <w:rsid w:val="00A4011E"/>
    <w:rsid w:val="00A90259"/>
    <w:rsid w:val="00AA44BD"/>
    <w:rsid w:val="00AE6D12"/>
    <w:rsid w:val="00B87A0B"/>
    <w:rsid w:val="00BD7A39"/>
    <w:rsid w:val="00C41188"/>
    <w:rsid w:val="00C50B88"/>
    <w:rsid w:val="00C63DAF"/>
    <w:rsid w:val="00C8132B"/>
    <w:rsid w:val="00CD74BE"/>
    <w:rsid w:val="00CF186D"/>
    <w:rsid w:val="00D00139"/>
    <w:rsid w:val="00D051F2"/>
    <w:rsid w:val="00D0763C"/>
    <w:rsid w:val="00D076CB"/>
    <w:rsid w:val="00D15A7E"/>
    <w:rsid w:val="00D82133"/>
    <w:rsid w:val="00DF07A8"/>
    <w:rsid w:val="00E71005"/>
    <w:rsid w:val="00EF34C4"/>
    <w:rsid w:val="00F22800"/>
    <w:rsid w:val="00F71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15A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24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4EC"/>
    <w:rPr>
      <w:rFonts w:ascii="Tahoma" w:hAnsi="Tahoma" w:cs="Tahoma"/>
      <w:sz w:val="16"/>
      <w:szCs w:val="16"/>
    </w:rPr>
  </w:style>
  <w:style w:type="character" w:customStyle="1" w:styleId="Heading1Char">
    <w:name w:val="Heading 1 Char"/>
    <w:basedOn w:val="DefaultParagraphFont"/>
    <w:link w:val="Heading1"/>
    <w:uiPriority w:val="9"/>
    <w:rsid w:val="00D15A7E"/>
    <w:rPr>
      <w:rFonts w:asciiTheme="majorHAnsi" w:eastAsiaTheme="majorEastAsia" w:hAnsiTheme="majorHAnsi" w:cstheme="majorBidi"/>
      <w:b/>
      <w:bCs/>
      <w:color w:val="365F91" w:themeColor="accent1" w:themeShade="BF"/>
      <w:sz w:val="28"/>
      <w:szCs w:val="28"/>
    </w:rPr>
  </w:style>
  <w:style w:type="character" w:styleId="LineNumber">
    <w:name w:val="line number"/>
    <w:basedOn w:val="DefaultParagraphFont"/>
    <w:uiPriority w:val="99"/>
    <w:semiHidden/>
    <w:unhideWhenUsed/>
    <w:rsid w:val="00F717EA"/>
  </w:style>
  <w:style w:type="paragraph" w:styleId="ListParagraph">
    <w:name w:val="List Paragraph"/>
    <w:basedOn w:val="Normal"/>
    <w:uiPriority w:val="34"/>
    <w:qFormat/>
    <w:rsid w:val="00F717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15A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24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4EC"/>
    <w:rPr>
      <w:rFonts w:ascii="Tahoma" w:hAnsi="Tahoma" w:cs="Tahoma"/>
      <w:sz w:val="16"/>
      <w:szCs w:val="16"/>
    </w:rPr>
  </w:style>
  <w:style w:type="character" w:customStyle="1" w:styleId="Heading1Char">
    <w:name w:val="Heading 1 Char"/>
    <w:basedOn w:val="DefaultParagraphFont"/>
    <w:link w:val="Heading1"/>
    <w:uiPriority w:val="9"/>
    <w:rsid w:val="00D15A7E"/>
    <w:rPr>
      <w:rFonts w:asciiTheme="majorHAnsi" w:eastAsiaTheme="majorEastAsia" w:hAnsiTheme="majorHAnsi" w:cstheme="majorBidi"/>
      <w:b/>
      <w:bCs/>
      <w:color w:val="365F91" w:themeColor="accent1" w:themeShade="BF"/>
      <w:sz w:val="28"/>
      <w:szCs w:val="28"/>
    </w:rPr>
  </w:style>
  <w:style w:type="character" w:styleId="LineNumber">
    <w:name w:val="line number"/>
    <w:basedOn w:val="DefaultParagraphFont"/>
    <w:uiPriority w:val="99"/>
    <w:semiHidden/>
    <w:unhideWhenUsed/>
    <w:rsid w:val="00F717EA"/>
  </w:style>
  <w:style w:type="paragraph" w:styleId="ListParagraph">
    <w:name w:val="List Paragraph"/>
    <w:basedOn w:val="Normal"/>
    <w:uiPriority w:val="34"/>
    <w:qFormat/>
    <w:rsid w:val="00F717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424211">
      <w:bodyDiv w:val="1"/>
      <w:marLeft w:val="0"/>
      <w:marRight w:val="0"/>
      <w:marTop w:val="0"/>
      <w:marBottom w:val="0"/>
      <w:divBdr>
        <w:top w:val="none" w:sz="0" w:space="0" w:color="auto"/>
        <w:left w:val="none" w:sz="0" w:space="0" w:color="auto"/>
        <w:bottom w:val="none" w:sz="0" w:space="0" w:color="auto"/>
        <w:right w:val="none" w:sz="0" w:space="0" w:color="auto"/>
      </w:divBdr>
    </w:div>
    <w:div w:id="1555002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34E14-3879-4581-8C93-6A79480AB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226</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JAntinora</dc:creator>
  <cp:lastModifiedBy>Administrator</cp:lastModifiedBy>
  <cp:revision>10</cp:revision>
  <dcterms:created xsi:type="dcterms:W3CDTF">2013-03-06T02:55:00Z</dcterms:created>
  <dcterms:modified xsi:type="dcterms:W3CDTF">2013-03-06T03:32:00Z</dcterms:modified>
</cp:coreProperties>
</file>